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E4B76" w14:textId="77777777" w:rsidR="001978B3" w:rsidRPr="008D1C4B" w:rsidRDefault="001978B3" w:rsidP="001978B3">
      <w:pPr>
        <w:spacing w:line="480" w:lineRule="auto"/>
        <w:rPr>
          <w:rFonts w:ascii="Arial" w:hAnsi="Arial"/>
          <w:color w:val="000000"/>
        </w:rPr>
      </w:pPr>
    </w:p>
    <w:p w14:paraId="4811E6F3" w14:textId="6D0BA2CA" w:rsidR="001978B3" w:rsidRPr="008D1C4B" w:rsidRDefault="001E7BE7" w:rsidP="001978B3">
      <w:pPr>
        <w:spacing w:line="480" w:lineRule="auto"/>
        <w:jc w:val="right"/>
        <w:rPr>
          <w:rFonts w:ascii="Arial" w:hAnsi="Arial"/>
          <w:color w:val="000000"/>
        </w:rPr>
      </w:pPr>
      <w:r>
        <w:rPr>
          <w:rFonts w:ascii="Arial" w:hAnsi="Arial"/>
          <w:color w:val="000000"/>
        </w:rPr>
        <w:t>25th</w:t>
      </w:r>
      <w:r w:rsidR="001978B3" w:rsidRPr="008D1C4B">
        <w:rPr>
          <w:rFonts w:ascii="Arial" w:hAnsi="Arial"/>
          <w:color w:val="000000"/>
        </w:rPr>
        <w:t xml:space="preserve"> </w:t>
      </w:r>
      <w:r w:rsidR="001E3A98">
        <w:rPr>
          <w:rFonts w:ascii="Arial" w:hAnsi="Arial"/>
          <w:color w:val="000000"/>
        </w:rPr>
        <w:t>July</w:t>
      </w:r>
      <w:r w:rsidR="001978B3">
        <w:rPr>
          <w:rFonts w:ascii="Arial" w:hAnsi="Arial"/>
          <w:color w:val="000000"/>
        </w:rPr>
        <w:t xml:space="preserve"> 2016</w:t>
      </w:r>
    </w:p>
    <w:p w14:paraId="71D5E67F" w14:textId="77777777" w:rsidR="001978B3" w:rsidRPr="008D1C4B" w:rsidRDefault="001978B3" w:rsidP="001978B3">
      <w:pPr>
        <w:spacing w:line="480" w:lineRule="auto"/>
        <w:rPr>
          <w:rFonts w:ascii="Arial" w:hAnsi="Arial"/>
          <w:color w:val="000000"/>
        </w:rPr>
      </w:pPr>
    </w:p>
    <w:p w14:paraId="35F87765" w14:textId="08D770CB" w:rsidR="001978B3" w:rsidRPr="008D1C4B" w:rsidRDefault="00FF6FCB" w:rsidP="001978B3">
      <w:pPr>
        <w:spacing w:line="480" w:lineRule="auto"/>
        <w:rPr>
          <w:rFonts w:ascii="Arial" w:hAnsi="Arial"/>
          <w:b/>
          <w:color w:val="000000"/>
        </w:rPr>
      </w:pPr>
      <w:r>
        <w:rPr>
          <w:rFonts w:ascii="Arial" w:hAnsi="Arial"/>
          <w:b/>
          <w:color w:val="000000"/>
        </w:rPr>
        <w:t>T</w:t>
      </w:r>
      <w:r w:rsidR="001E7BE7">
        <w:rPr>
          <w:rFonts w:ascii="Arial" w:hAnsi="Arial"/>
          <w:b/>
          <w:color w:val="000000"/>
        </w:rPr>
        <w:t xml:space="preserve">ownswomen’s Guilds </w:t>
      </w:r>
      <w:r w:rsidR="000B4536">
        <w:rPr>
          <w:rFonts w:ascii="Arial" w:hAnsi="Arial"/>
          <w:b/>
          <w:color w:val="000000"/>
        </w:rPr>
        <w:t>joins the fight against pension inequality</w:t>
      </w:r>
    </w:p>
    <w:p w14:paraId="18092ED7" w14:textId="77777777" w:rsidR="001978B3" w:rsidRDefault="001978B3" w:rsidP="001978B3">
      <w:pPr>
        <w:spacing w:line="480" w:lineRule="auto"/>
        <w:rPr>
          <w:rFonts w:ascii="Arial" w:hAnsi="Arial"/>
          <w:color w:val="000000"/>
        </w:rPr>
      </w:pPr>
    </w:p>
    <w:p w14:paraId="03250614" w14:textId="03F9B2E7" w:rsidR="00C53965" w:rsidRPr="00B41CB2" w:rsidRDefault="00B41CB2" w:rsidP="001978B3">
      <w:pPr>
        <w:spacing w:line="480" w:lineRule="auto"/>
        <w:rPr>
          <w:rFonts w:ascii="Arial" w:hAnsi="Arial"/>
          <w:color w:val="000000"/>
        </w:rPr>
      </w:pPr>
      <w:r>
        <w:rPr>
          <w:rFonts w:ascii="Arial" w:hAnsi="Arial"/>
        </w:rPr>
        <w:t xml:space="preserve">TG </w:t>
      </w:r>
      <w:r w:rsidR="001E7BE7" w:rsidRPr="001E7BE7">
        <w:rPr>
          <w:rFonts w:ascii="Arial" w:hAnsi="Arial"/>
        </w:rPr>
        <w:t>is encouraging its members to become involved with the work of WASPI - Women Against State Pension Inequality</w:t>
      </w:r>
      <w:r w:rsidR="001E7BE7">
        <w:rPr>
          <w:rFonts w:ascii="Arial" w:hAnsi="Arial"/>
          <w:color w:val="000000"/>
        </w:rPr>
        <w:t>.</w:t>
      </w:r>
      <w:r>
        <w:rPr>
          <w:rFonts w:ascii="Arial" w:hAnsi="Arial"/>
          <w:color w:val="000000"/>
        </w:rPr>
        <w:t xml:space="preserve"> Speaking </w:t>
      </w:r>
      <w:r w:rsidR="001C1363">
        <w:rPr>
          <w:rFonts w:ascii="Arial" w:hAnsi="Arial"/>
          <w:color w:val="000000"/>
        </w:rPr>
        <w:t xml:space="preserve">today </w:t>
      </w:r>
      <w:r>
        <w:rPr>
          <w:rFonts w:ascii="Arial" w:hAnsi="Arial"/>
          <w:color w:val="000000"/>
        </w:rPr>
        <w:t xml:space="preserve">for the first time on the issue, TG’s </w:t>
      </w:r>
      <w:r w:rsidR="001E7BE7" w:rsidRPr="001E7BE7">
        <w:rPr>
          <w:rFonts w:ascii="Arial" w:hAnsi="Arial"/>
          <w:color w:val="000000"/>
          <w:lang w:val="en-GB"/>
        </w:rPr>
        <w:t>National Treasurer, Penny Ryan said</w:t>
      </w:r>
      <w:r w:rsidR="001E7BE7">
        <w:rPr>
          <w:rFonts w:ascii="Arial" w:hAnsi="Arial"/>
          <w:color w:val="000000"/>
          <w:lang w:val="en-GB"/>
        </w:rPr>
        <w:t>:</w:t>
      </w:r>
      <w:r w:rsidR="001E7BE7" w:rsidRPr="001E7BE7">
        <w:rPr>
          <w:rFonts w:ascii="Arial" w:hAnsi="Arial"/>
          <w:color w:val="000000"/>
          <w:lang w:val="en-GB"/>
        </w:rPr>
        <w:t xml:space="preserve"> “TG supports the equalisation of pension ages for men and women, however, the way </w:t>
      </w:r>
      <w:r w:rsidR="001E16C4">
        <w:rPr>
          <w:rFonts w:ascii="Arial" w:hAnsi="Arial"/>
          <w:color w:val="000000"/>
          <w:lang w:val="en-GB"/>
        </w:rPr>
        <w:t xml:space="preserve">in which </w:t>
      </w:r>
      <w:r w:rsidR="001E7BE7" w:rsidRPr="001E7BE7">
        <w:rPr>
          <w:rFonts w:ascii="Arial" w:hAnsi="Arial"/>
          <w:color w:val="000000"/>
          <w:lang w:val="en-GB"/>
        </w:rPr>
        <w:t xml:space="preserve">changes have been implemented </w:t>
      </w:r>
      <w:r w:rsidR="001E16C4">
        <w:rPr>
          <w:rFonts w:ascii="Arial" w:hAnsi="Arial"/>
          <w:color w:val="000000"/>
          <w:lang w:val="en-GB"/>
        </w:rPr>
        <w:t>has</w:t>
      </w:r>
      <w:r w:rsidR="001E7BE7" w:rsidRPr="001E7BE7">
        <w:rPr>
          <w:rFonts w:ascii="Arial" w:hAnsi="Arial"/>
          <w:color w:val="000000"/>
          <w:lang w:val="en-GB"/>
        </w:rPr>
        <w:t xml:space="preserve"> been detrim</w:t>
      </w:r>
      <w:r w:rsidR="001E7BE7">
        <w:rPr>
          <w:rFonts w:ascii="Arial" w:hAnsi="Arial"/>
          <w:color w:val="000000"/>
          <w:lang w:val="en-GB"/>
        </w:rPr>
        <w:t>ental to women born in the 1950</w:t>
      </w:r>
      <w:r w:rsidR="001E7BE7" w:rsidRPr="001E7BE7">
        <w:rPr>
          <w:rFonts w:ascii="Arial" w:hAnsi="Arial"/>
          <w:color w:val="000000"/>
          <w:lang w:val="en-GB"/>
        </w:rPr>
        <w:t>s.”</w:t>
      </w:r>
    </w:p>
    <w:p w14:paraId="1E1E0DAD" w14:textId="77777777" w:rsidR="001E7BE7" w:rsidRPr="001E7BE7" w:rsidRDefault="001E7BE7" w:rsidP="001978B3">
      <w:pPr>
        <w:spacing w:line="480" w:lineRule="auto"/>
        <w:rPr>
          <w:rFonts w:ascii="Arial" w:hAnsi="Arial"/>
          <w:color w:val="000000"/>
          <w:lang w:val="en-GB"/>
        </w:rPr>
      </w:pPr>
    </w:p>
    <w:p w14:paraId="27914202" w14:textId="09AC5EF2" w:rsidR="001E7BE7" w:rsidRDefault="001E7BE7" w:rsidP="001E7BE7">
      <w:pPr>
        <w:spacing w:line="480" w:lineRule="auto"/>
        <w:rPr>
          <w:rFonts w:ascii="Arial" w:hAnsi="Arial"/>
          <w:color w:val="000000"/>
          <w:lang w:val="en-GB"/>
        </w:rPr>
      </w:pPr>
      <w:r w:rsidRPr="001E7BE7">
        <w:rPr>
          <w:rFonts w:ascii="Arial" w:hAnsi="Arial"/>
          <w:color w:val="000000"/>
          <w:lang w:val="en-GB"/>
        </w:rPr>
        <w:t xml:space="preserve">“TG is concerned that the lack of notice given to women about changes </w:t>
      </w:r>
      <w:r w:rsidR="002137D0">
        <w:rPr>
          <w:rFonts w:ascii="Arial" w:hAnsi="Arial"/>
          <w:color w:val="000000"/>
          <w:lang w:val="en-GB"/>
        </w:rPr>
        <w:t>resulting</w:t>
      </w:r>
      <w:r w:rsidRPr="001E7BE7">
        <w:rPr>
          <w:rFonts w:ascii="Arial" w:hAnsi="Arial"/>
          <w:color w:val="000000"/>
          <w:lang w:val="en-GB"/>
        </w:rPr>
        <w:t xml:space="preserve"> from the 1995 Pensions Act</w:t>
      </w:r>
      <w:r w:rsidR="002137D0">
        <w:rPr>
          <w:rFonts w:ascii="Arial" w:hAnsi="Arial"/>
          <w:color w:val="000000"/>
          <w:lang w:val="en-GB"/>
        </w:rPr>
        <w:t xml:space="preserve"> has</w:t>
      </w:r>
      <w:r w:rsidRPr="001E7BE7">
        <w:rPr>
          <w:rFonts w:ascii="Arial" w:hAnsi="Arial"/>
          <w:color w:val="000000"/>
          <w:lang w:val="en-GB"/>
        </w:rPr>
        <w:t xml:space="preserve"> negatively impacted </w:t>
      </w:r>
      <w:r w:rsidR="00B41CB2">
        <w:rPr>
          <w:rFonts w:ascii="Arial" w:hAnsi="Arial"/>
          <w:color w:val="000000"/>
          <w:lang w:val="en-GB"/>
        </w:rPr>
        <w:t xml:space="preserve">on </w:t>
      </w:r>
      <w:r w:rsidRPr="001E7BE7">
        <w:rPr>
          <w:rFonts w:ascii="Arial" w:hAnsi="Arial"/>
          <w:color w:val="000000"/>
          <w:lang w:val="en-GB"/>
        </w:rPr>
        <w:t xml:space="preserve">their ability to make </w:t>
      </w:r>
      <w:r w:rsidR="002137D0">
        <w:rPr>
          <w:rFonts w:ascii="Arial" w:hAnsi="Arial"/>
          <w:color w:val="000000"/>
          <w:lang w:val="en-GB"/>
        </w:rPr>
        <w:t xml:space="preserve">adequate </w:t>
      </w:r>
      <w:r w:rsidRPr="001E7BE7">
        <w:rPr>
          <w:rFonts w:ascii="Arial" w:hAnsi="Arial"/>
          <w:color w:val="000000"/>
          <w:lang w:val="en-GB"/>
        </w:rPr>
        <w:t xml:space="preserve">alternative provision for retirement. The raising of the retirement age </w:t>
      </w:r>
      <w:r w:rsidR="001E16C4">
        <w:rPr>
          <w:rFonts w:ascii="Arial" w:hAnsi="Arial"/>
          <w:color w:val="000000"/>
          <w:lang w:val="en-GB"/>
        </w:rPr>
        <w:t>by</w:t>
      </w:r>
      <w:r w:rsidR="001E16C4" w:rsidRPr="001E7BE7">
        <w:rPr>
          <w:rFonts w:ascii="Arial" w:hAnsi="Arial"/>
          <w:color w:val="000000"/>
          <w:lang w:val="en-GB"/>
        </w:rPr>
        <w:t xml:space="preserve"> the 2011 Act </w:t>
      </w:r>
      <w:r w:rsidRPr="001E7BE7">
        <w:rPr>
          <w:rFonts w:ascii="Arial" w:hAnsi="Arial"/>
          <w:color w:val="000000"/>
          <w:lang w:val="en-GB"/>
        </w:rPr>
        <w:t xml:space="preserve">to </w:t>
      </w:r>
      <w:r w:rsidR="001E16C4">
        <w:rPr>
          <w:rFonts w:ascii="Arial" w:hAnsi="Arial"/>
          <w:color w:val="000000"/>
          <w:lang w:val="en-GB"/>
        </w:rPr>
        <w:t>sixty-six</w:t>
      </w:r>
      <w:r w:rsidRPr="001E7BE7">
        <w:rPr>
          <w:rFonts w:ascii="Arial" w:hAnsi="Arial"/>
          <w:color w:val="000000"/>
          <w:lang w:val="en-GB"/>
        </w:rPr>
        <w:t xml:space="preserve"> </w:t>
      </w:r>
      <w:r w:rsidR="00B41CB2">
        <w:rPr>
          <w:rFonts w:ascii="Arial" w:hAnsi="Arial"/>
          <w:color w:val="000000"/>
          <w:lang w:val="en-GB"/>
        </w:rPr>
        <w:t xml:space="preserve">has </w:t>
      </w:r>
      <w:r w:rsidRPr="001E7BE7">
        <w:rPr>
          <w:rFonts w:ascii="Arial" w:hAnsi="Arial"/>
          <w:color w:val="000000"/>
          <w:lang w:val="en-GB"/>
        </w:rPr>
        <w:t>created further problems, which were compounded by late notification of the changes by the Department of Work and Pensions. A woman born on 30</w:t>
      </w:r>
      <w:r w:rsidRPr="001E7BE7">
        <w:rPr>
          <w:rFonts w:ascii="Arial" w:hAnsi="Arial"/>
          <w:color w:val="000000"/>
          <w:vertAlign w:val="superscript"/>
          <w:lang w:val="en-GB"/>
        </w:rPr>
        <w:t>th</w:t>
      </w:r>
      <w:r w:rsidRPr="001E7BE7">
        <w:rPr>
          <w:rFonts w:ascii="Arial" w:hAnsi="Arial"/>
          <w:color w:val="000000"/>
          <w:lang w:val="en-GB"/>
        </w:rPr>
        <w:t xml:space="preserve"> April 1953</w:t>
      </w:r>
      <w:r w:rsidR="001C1363">
        <w:rPr>
          <w:rFonts w:ascii="Arial" w:hAnsi="Arial"/>
          <w:color w:val="000000"/>
          <w:lang w:val="en-GB"/>
        </w:rPr>
        <w:t>,</w:t>
      </w:r>
      <w:r w:rsidRPr="001E7BE7">
        <w:rPr>
          <w:rFonts w:ascii="Arial" w:hAnsi="Arial"/>
          <w:color w:val="000000"/>
          <w:lang w:val="en-GB"/>
        </w:rPr>
        <w:t xml:space="preserve"> who expected to retire with a state pension on 30</w:t>
      </w:r>
      <w:r w:rsidRPr="001E7BE7">
        <w:rPr>
          <w:rFonts w:ascii="Arial" w:hAnsi="Arial"/>
          <w:color w:val="000000"/>
          <w:vertAlign w:val="superscript"/>
          <w:lang w:val="en-GB"/>
        </w:rPr>
        <w:t>th</w:t>
      </w:r>
      <w:r w:rsidRPr="001E7BE7">
        <w:rPr>
          <w:rFonts w:ascii="Arial" w:hAnsi="Arial"/>
          <w:color w:val="000000"/>
          <w:lang w:val="en-GB"/>
        </w:rPr>
        <w:t xml:space="preserve"> April 2013, will have received </w:t>
      </w:r>
      <w:r w:rsidRPr="001E7BE7">
        <w:rPr>
          <w:rFonts w:ascii="Arial" w:hAnsi="Arial"/>
          <w:color w:val="000000"/>
          <w:lang w:val="en-GB"/>
        </w:rPr>
        <w:lastRenderedPageBreak/>
        <w:t>notification in January 2012 that her state pension would be delayed until 6</w:t>
      </w:r>
      <w:r w:rsidRPr="001E7BE7">
        <w:rPr>
          <w:rFonts w:ascii="Arial" w:hAnsi="Arial"/>
          <w:color w:val="000000"/>
          <w:vertAlign w:val="superscript"/>
          <w:lang w:val="en-GB"/>
        </w:rPr>
        <w:t>th</w:t>
      </w:r>
      <w:r w:rsidRPr="001E7BE7">
        <w:rPr>
          <w:rFonts w:ascii="Arial" w:hAnsi="Arial"/>
          <w:color w:val="000000"/>
          <w:lang w:val="en-GB"/>
        </w:rPr>
        <w:t xml:space="preserve"> July 2016.</w:t>
      </w:r>
      <w:r w:rsidR="00B41CB2">
        <w:rPr>
          <w:rFonts w:ascii="Arial" w:hAnsi="Arial"/>
          <w:color w:val="000000"/>
          <w:lang w:val="en-GB"/>
        </w:rPr>
        <w:t xml:space="preserve"> That is </w:t>
      </w:r>
      <w:r w:rsidR="001E16C4">
        <w:rPr>
          <w:rFonts w:ascii="Arial" w:hAnsi="Arial"/>
          <w:color w:val="000000"/>
          <w:lang w:val="en-GB"/>
        </w:rPr>
        <w:t xml:space="preserve">unfair and </w:t>
      </w:r>
      <w:r w:rsidR="00B41CB2">
        <w:rPr>
          <w:rFonts w:ascii="Arial" w:hAnsi="Arial"/>
          <w:color w:val="000000"/>
          <w:lang w:val="en-GB"/>
        </w:rPr>
        <w:t>unacceptable.</w:t>
      </w:r>
      <w:r w:rsidRPr="001E7BE7">
        <w:rPr>
          <w:rFonts w:ascii="Arial" w:hAnsi="Arial"/>
          <w:color w:val="000000"/>
          <w:lang w:val="en-GB"/>
        </w:rPr>
        <w:t>”</w:t>
      </w:r>
    </w:p>
    <w:p w14:paraId="74BF2D71" w14:textId="77777777" w:rsidR="00B41CB2" w:rsidRPr="001E7BE7" w:rsidRDefault="00B41CB2" w:rsidP="001E7BE7">
      <w:pPr>
        <w:spacing w:line="480" w:lineRule="auto"/>
        <w:rPr>
          <w:rFonts w:ascii="Arial" w:hAnsi="Arial"/>
          <w:color w:val="000000"/>
          <w:lang w:val="en-GB"/>
        </w:rPr>
      </w:pPr>
    </w:p>
    <w:p w14:paraId="0A9E0DFD" w14:textId="232E7D9E" w:rsidR="001E7BE7" w:rsidRDefault="001E7BE7" w:rsidP="001E7BE7">
      <w:pPr>
        <w:spacing w:line="480" w:lineRule="auto"/>
        <w:rPr>
          <w:rFonts w:ascii="Arial" w:hAnsi="Arial"/>
          <w:color w:val="000000"/>
          <w:lang w:val="en-GB"/>
        </w:rPr>
      </w:pPr>
      <w:r w:rsidRPr="001E7BE7">
        <w:rPr>
          <w:rFonts w:ascii="Arial" w:hAnsi="Arial"/>
          <w:color w:val="000000"/>
          <w:lang w:val="en-GB"/>
        </w:rPr>
        <w:t>“We know that the changes have created financial hardship for many women, depleting savi</w:t>
      </w:r>
      <w:r w:rsidR="00B41CB2">
        <w:rPr>
          <w:rFonts w:ascii="Arial" w:hAnsi="Arial"/>
          <w:color w:val="000000"/>
          <w:lang w:val="en-GB"/>
        </w:rPr>
        <w:t>ngs and leading to the loss of</w:t>
      </w:r>
      <w:r w:rsidRPr="001E7BE7">
        <w:rPr>
          <w:rFonts w:ascii="Arial" w:hAnsi="Arial"/>
          <w:color w:val="000000"/>
          <w:lang w:val="en-GB"/>
        </w:rPr>
        <w:t xml:space="preserve"> home</w:t>
      </w:r>
      <w:r w:rsidR="00B41CB2">
        <w:rPr>
          <w:rFonts w:ascii="Arial" w:hAnsi="Arial"/>
          <w:color w:val="000000"/>
          <w:lang w:val="en-GB"/>
        </w:rPr>
        <w:t>s</w:t>
      </w:r>
      <w:r w:rsidRPr="001E7BE7">
        <w:rPr>
          <w:rFonts w:ascii="Arial" w:hAnsi="Arial"/>
          <w:color w:val="000000"/>
          <w:lang w:val="en-GB"/>
        </w:rPr>
        <w:t xml:space="preserve"> in a number of cases, marring what should hav</w:t>
      </w:r>
      <w:r w:rsidR="00B41CB2">
        <w:rPr>
          <w:rFonts w:ascii="Arial" w:hAnsi="Arial"/>
          <w:color w:val="000000"/>
          <w:lang w:val="en-GB"/>
        </w:rPr>
        <w:t xml:space="preserve">e been a </w:t>
      </w:r>
      <w:r w:rsidR="001E16C4">
        <w:rPr>
          <w:rFonts w:ascii="Arial" w:hAnsi="Arial"/>
          <w:color w:val="000000"/>
          <w:lang w:val="en-GB"/>
        </w:rPr>
        <w:t>worry-free</w:t>
      </w:r>
      <w:r w:rsidR="00B41CB2">
        <w:rPr>
          <w:rFonts w:ascii="Arial" w:hAnsi="Arial"/>
          <w:color w:val="000000"/>
          <w:lang w:val="en-GB"/>
        </w:rPr>
        <w:t xml:space="preserve"> retirement.</w:t>
      </w:r>
      <w:r w:rsidRPr="001E7BE7">
        <w:rPr>
          <w:rFonts w:ascii="Arial" w:hAnsi="Arial"/>
          <w:color w:val="000000"/>
          <w:lang w:val="en-GB"/>
        </w:rPr>
        <w:t>“</w:t>
      </w:r>
    </w:p>
    <w:p w14:paraId="653F3AC4" w14:textId="77777777" w:rsidR="00B41CB2" w:rsidRPr="001E7BE7" w:rsidRDefault="00B41CB2" w:rsidP="001E7BE7">
      <w:pPr>
        <w:spacing w:line="480" w:lineRule="auto"/>
        <w:rPr>
          <w:rFonts w:ascii="Arial" w:hAnsi="Arial"/>
          <w:color w:val="000000"/>
          <w:lang w:val="en-GB"/>
        </w:rPr>
      </w:pPr>
    </w:p>
    <w:p w14:paraId="4CA09947" w14:textId="30DBB076" w:rsidR="001978B3" w:rsidRPr="00D27345" w:rsidRDefault="001E7BE7" w:rsidP="001E7BE7">
      <w:pPr>
        <w:spacing w:line="480" w:lineRule="auto"/>
        <w:rPr>
          <w:rFonts w:ascii="Arial" w:hAnsi="Arial" w:cs="Arial"/>
          <w:color w:val="000000"/>
        </w:rPr>
      </w:pPr>
      <w:r w:rsidRPr="001E7BE7">
        <w:rPr>
          <w:rFonts w:ascii="Arial" w:hAnsi="Arial"/>
          <w:color w:val="000000"/>
          <w:lang w:val="en-GB"/>
        </w:rPr>
        <w:t>“The Trustees believe that this is a matter of social equity rather than party politics and are therefore urging our members, including those who are not directly affected, to contact their local WASPI group to find out more and to contribute to the actions planned to rais</w:t>
      </w:r>
      <w:r w:rsidR="00B41CB2">
        <w:rPr>
          <w:rFonts w:ascii="Arial" w:hAnsi="Arial"/>
          <w:color w:val="000000"/>
          <w:lang w:val="en-GB"/>
        </w:rPr>
        <w:t>e awareness of this unfairness.</w:t>
      </w:r>
      <w:r w:rsidRPr="001E7BE7">
        <w:rPr>
          <w:rFonts w:ascii="Arial" w:hAnsi="Arial"/>
          <w:color w:val="000000"/>
          <w:lang w:val="en-GB"/>
        </w:rPr>
        <w:t>“</w:t>
      </w:r>
    </w:p>
    <w:p w14:paraId="48252032" w14:textId="77777777" w:rsidR="001978B3" w:rsidRDefault="001978B3" w:rsidP="001978B3">
      <w:pPr>
        <w:spacing w:line="480" w:lineRule="auto"/>
        <w:rPr>
          <w:rFonts w:ascii="Arial" w:hAnsi="Arial"/>
          <w:color w:val="000000"/>
        </w:rPr>
      </w:pPr>
    </w:p>
    <w:p w14:paraId="420CA723" w14:textId="6592B3D2" w:rsidR="00EB52B2" w:rsidRPr="008D1C4B" w:rsidRDefault="00EB52B2" w:rsidP="001978B3">
      <w:pPr>
        <w:spacing w:line="480" w:lineRule="auto"/>
        <w:rPr>
          <w:rFonts w:ascii="Arial" w:hAnsi="Arial"/>
          <w:color w:val="000000"/>
        </w:rPr>
      </w:pPr>
      <w:r>
        <w:rPr>
          <w:rFonts w:ascii="Arial" w:hAnsi="Arial"/>
          <w:color w:val="000000"/>
        </w:rPr>
        <w:t>With roots in the Suffragist movement, Townswomen’s Guilds has been</w:t>
      </w:r>
      <w:r w:rsidR="000B4536">
        <w:rPr>
          <w:rFonts w:ascii="Arial" w:hAnsi="Arial"/>
          <w:color w:val="000000"/>
        </w:rPr>
        <w:t xml:space="preserve"> campaigning </w:t>
      </w:r>
      <w:r w:rsidR="00EC2C85">
        <w:rPr>
          <w:rFonts w:ascii="Arial" w:hAnsi="Arial"/>
          <w:color w:val="000000"/>
        </w:rPr>
        <w:t>on behalf of</w:t>
      </w:r>
      <w:bookmarkStart w:id="0" w:name="_GoBack"/>
      <w:bookmarkEnd w:id="0"/>
      <w:r w:rsidR="000B4536">
        <w:rPr>
          <w:rFonts w:ascii="Arial" w:hAnsi="Arial"/>
          <w:color w:val="000000"/>
        </w:rPr>
        <w:t xml:space="preserve"> women for nearly 90</w:t>
      </w:r>
      <w:r>
        <w:rPr>
          <w:rFonts w:ascii="Arial" w:hAnsi="Arial"/>
          <w:color w:val="000000"/>
        </w:rPr>
        <w:t xml:space="preserve"> years. With 700 Guilds and 24,000</w:t>
      </w:r>
      <w:r w:rsidR="002137D0">
        <w:rPr>
          <w:rFonts w:ascii="Arial" w:hAnsi="Arial"/>
          <w:color w:val="000000"/>
        </w:rPr>
        <w:t xml:space="preserve"> members</w:t>
      </w:r>
      <w:r>
        <w:rPr>
          <w:rFonts w:ascii="Arial" w:hAnsi="Arial"/>
          <w:color w:val="000000"/>
        </w:rPr>
        <w:t xml:space="preserve">, it is the second largest women’s </w:t>
      </w:r>
      <w:proofErr w:type="spellStart"/>
      <w:r>
        <w:rPr>
          <w:rFonts w:ascii="Arial" w:hAnsi="Arial"/>
          <w:color w:val="000000"/>
        </w:rPr>
        <w:t>organisations</w:t>
      </w:r>
      <w:proofErr w:type="spellEnd"/>
      <w:r>
        <w:rPr>
          <w:rFonts w:ascii="Arial" w:hAnsi="Arial"/>
          <w:color w:val="000000"/>
        </w:rPr>
        <w:t xml:space="preserve"> in the UK.</w:t>
      </w:r>
    </w:p>
    <w:p w14:paraId="5350EB1D" w14:textId="77777777" w:rsidR="001978B3" w:rsidRPr="008D1C4B" w:rsidRDefault="001978B3" w:rsidP="001978B3">
      <w:pPr>
        <w:spacing w:line="480" w:lineRule="auto"/>
        <w:rPr>
          <w:rFonts w:ascii="Arial" w:hAnsi="Arial"/>
          <w:color w:val="000000"/>
        </w:rPr>
      </w:pPr>
      <w:r w:rsidRPr="008D1C4B">
        <w:rPr>
          <w:rFonts w:ascii="Arial" w:hAnsi="Arial"/>
          <w:color w:val="000000"/>
        </w:rPr>
        <w:t>-</w:t>
      </w:r>
      <w:proofErr w:type="gramStart"/>
      <w:r w:rsidRPr="008D1C4B">
        <w:rPr>
          <w:rFonts w:ascii="Arial" w:hAnsi="Arial"/>
          <w:color w:val="000000"/>
        </w:rPr>
        <w:t>ends</w:t>
      </w:r>
      <w:proofErr w:type="gramEnd"/>
      <w:r w:rsidRPr="008D1C4B">
        <w:rPr>
          <w:rFonts w:ascii="Arial" w:hAnsi="Arial"/>
          <w:color w:val="000000"/>
        </w:rPr>
        <w:t>-</w:t>
      </w:r>
    </w:p>
    <w:p w14:paraId="5A321D3F" w14:textId="5C6B5FCE" w:rsidR="001978B3" w:rsidRPr="00B41CB2" w:rsidRDefault="001978B3" w:rsidP="00B41CB2">
      <w:pPr>
        <w:spacing w:line="480" w:lineRule="auto"/>
        <w:rPr>
          <w:rFonts w:ascii="Arial" w:hAnsi="Arial"/>
          <w:color w:val="000000"/>
        </w:rPr>
      </w:pPr>
      <w:r w:rsidRPr="008D1C4B">
        <w:rPr>
          <w:rFonts w:ascii="Arial" w:hAnsi="Arial"/>
          <w:color w:val="000000"/>
        </w:rPr>
        <w:t>More information about Town</w:t>
      </w:r>
      <w:r>
        <w:rPr>
          <w:rFonts w:ascii="Arial" w:hAnsi="Arial"/>
          <w:color w:val="000000"/>
        </w:rPr>
        <w:t>swomen’s Guilds can be found at</w:t>
      </w:r>
      <w:r>
        <w:rPr>
          <w:rFonts w:ascii="Arial" w:hAnsi="Arial"/>
          <w:color w:val="000000"/>
        </w:rPr>
        <w:br/>
      </w:r>
      <w:r w:rsidRPr="008D1C4B">
        <w:rPr>
          <w:rFonts w:ascii="Arial" w:hAnsi="Arial"/>
          <w:color w:val="000000"/>
        </w:rPr>
        <w:t>www.the-tg.com, or by calling 0121 326 0400</w:t>
      </w:r>
    </w:p>
    <w:sectPr w:rsidR="001978B3" w:rsidRPr="00B41CB2" w:rsidSect="005057E9">
      <w:headerReference w:type="default" r:id="rId8"/>
      <w:footerReference w:type="default" r:id="rId9"/>
      <w:pgSz w:w="11900" w:h="16840"/>
      <w:pgMar w:top="1440" w:right="1800" w:bottom="1440" w:left="1800" w:header="708" w:footer="2532"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2F305" w14:textId="77777777" w:rsidR="000B4536" w:rsidRDefault="000B4536">
      <w:pPr>
        <w:spacing w:after="0"/>
      </w:pPr>
      <w:r>
        <w:separator/>
      </w:r>
    </w:p>
  </w:endnote>
  <w:endnote w:type="continuationSeparator" w:id="0">
    <w:p w14:paraId="03C63104" w14:textId="77777777" w:rsidR="000B4536" w:rsidRDefault="000B45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0A5EE" w14:textId="4C4E64AC" w:rsidR="000B4536" w:rsidRPr="00CC62D4" w:rsidRDefault="000B4536" w:rsidP="00A34729">
    <w:pPr>
      <w:pStyle w:val="Footer"/>
      <w:jc w:val="center"/>
    </w:pPr>
    <w:r>
      <w:rPr>
        <w:noProof/>
      </w:rPr>
      <w:drawing>
        <wp:anchor distT="0" distB="0" distL="114300" distR="114300" simplePos="0" relativeHeight="251667456" behindDoc="0" locked="0" layoutInCell="1" allowOverlap="1" wp14:anchorId="7A5E3621" wp14:editId="65F99E27">
          <wp:simplePos x="0" y="0"/>
          <wp:positionH relativeFrom="column">
            <wp:align>center</wp:align>
          </wp:positionH>
          <wp:positionV relativeFrom="page">
            <wp:align>bottom</wp:align>
          </wp:positionV>
          <wp:extent cx="7559040" cy="1432560"/>
          <wp:effectExtent l="0" t="0" r="10160" b="0"/>
          <wp:wrapTight wrapText="bothSides">
            <wp:wrapPolygon edited="0">
              <wp:start x="0" y="0"/>
              <wp:lineTo x="0" y="21064"/>
              <wp:lineTo x="21556" y="21064"/>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 Footer 2.6.16.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4325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DD194" w14:textId="77777777" w:rsidR="000B4536" w:rsidRDefault="000B4536">
      <w:pPr>
        <w:spacing w:after="0"/>
      </w:pPr>
      <w:r>
        <w:separator/>
      </w:r>
    </w:p>
  </w:footnote>
  <w:footnote w:type="continuationSeparator" w:id="0">
    <w:p w14:paraId="6D27338B" w14:textId="77777777" w:rsidR="000B4536" w:rsidRDefault="000B453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C0001" w14:textId="7401DFDA" w:rsidR="000B4536" w:rsidRPr="00CC62D4" w:rsidRDefault="000B4536" w:rsidP="006D57DA">
    <w:pPr>
      <w:pStyle w:val="Header"/>
      <w:jc w:val="center"/>
    </w:pPr>
    <w:r>
      <w:rPr>
        <w:noProof/>
      </w:rPr>
      <w:drawing>
        <wp:anchor distT="0" distB="0" distL="114300" distR="114300" simplePos="0" relativeHeight="251666432" behindDoc="0" locked="0" layoutInCell="1" allowOverlap="1" wp14:anchorId="40873634" wp14:editId="16B85DD3">
          <wp:simplePos x="0" y="0"/>
          <wp:positionH relativeFrom="column">
            <wp:align>center</wp:align>
          </wp:positionH>
          <wp:positionV relativeFrom="page">
            <wp:align>top</wp:align>
          </wp:positionV>
          <wp:extent cx="7559040" cy="1417320"/>
          <wp:effectExtent l="0" t="0" r="10160" b="5080"/>
          <wp:wrapTight wrapText="bothSides">
            <wp:wrapPolygon edited="0">
              <wp:start x="0" y="0"/>
              <wp:lineTo x="0" y="21290"/>
              <wp:lineTo x="21556" y="21290"/>
              <wp:lineTo x="2155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4173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D0BD1"/>
    <w:multiLevelType w:val="hybridMultilevel"/>
    <w:tmpl w:val="37F8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D4"/>
    <w:rsid w:val="0002621B"/>
    <w:rsid w:val="00037C0E"/>
    <w:rsid w:val="000B4536"/>
    <w:rsid w:val="001661AC"/>
    <w:rsid w:val="001978B3"/>
    <w:rsid w:val="001C1363"/>
    <w:rsid w:val="001D26CE"/>
    <w:rsid w:val="001E16C4"/>
    <w:rsid w:val="001E3A98"/>
    <w:rsid w:val="001E7BE7"/>
    <w:rsid w:val="002065AA"/>
    <w:rsid w:val="002137D0"/>
    <w:rsid w:val="00217B14"/>
    <w:rsid w:val="00262435"/>
    <w:rsid w:val="00283A34"/>
    <w:rsid w:val="00291F95"/>
    <w:rsid w:val="00347CAA"/>
    <w:rsid w:val="003528C7"/>
    <w:rsid w:val="003D4F3D"/>
    <w:rsid w:val="003E6299"/>
    <w:rsid w:val="004438D5"/>
    <w:rsid w:val="004D495D"/>
    <w:rsid w:val="004D647E"/>
    <w:rsid w:val="005057E9"/>
    <w:rsid w:val="005651C7"/>
    <w:rsid w:val="00570AF2"/>
    <w:rsid w:val="005819B7"/>
    <w:rsid w:val="005D3341"/>
    <w:rsid w:val="006310DC"/>
    <w:rsid w:val="006413C1"/>
    <w:rsid w:val="006609AC"/>
    <w:rsid w:val="006D57DA"/>
    <w:rsid w:val="00706386"/>
    <w:rsid w:val="00716064"/>
    <w:rsid w:val="00717C31"/>
    <w:rsid w:val="00763562"/>
    <w:rsid w:val="0077065A"/>
    <w:rsid w:val="0078488D"/>
    <w:rsid w:val="007A6F44"/>
    <w:rsid w:val="007C2FDF"/>
    <w:rsid w:val="00850844"/>
    <w:rsid w:val="008622EF"/>
    <w:rsid w:val="008639B5"/>
    <w:rsid w:val="00871CDF"/>
    <w:rsid w:val="00881CE4"/>
    <w:rsid w:val="008E3CCE"/>
    <w:rsid w:val="008F5D4D"/>
    <w:rsid w:val="00921D7F"/>
    <w:rsid w:val="00940FC6"/>
    <w:rsid w:val="00993850"/>
    <w:rsid w:val="009F10A6"/>
    <w:rsid w:val="00A1343E"/>
    <w:rsid w:val="00A246CD"/>
    <w:rsid w:val="00A34729"/>
    <w:rsid w:val="00A862EE"/>
    <w:rsid w:val="00AB4A01"/>
    <w:rsid w:val="00B41CB2"/>
    <w:rsid w:val="00BD392E"/>
    <w:rsid w:val="00C52C7C"/>
    <w:rsid w:val="00C53965"/>
    <w:rsid w:val="00C66157"/>
    <w:rsid w:val="00C966DF"/>
    <w:rsid w:val="00CC62D4"/>
    <w:rsid w:val="00CF1959"/>
    <w:rsid w:val="00D1156B"/>
    <w:rsid w:val="00DD0E62"/>
    <w:rsid w:val="00DF659E"/>
    <w:rsid w:val="00E17BF2"/>
    <w:rsid w:val="00EB52B2"/>
    <w:rsid w:val="00EC2C85"/>
    <w:rsid w:val="00ED0124"/>
    <w:rsid w:val="00ED3D87"/>
    <w:rsid w:val="00F36EFA"/>
    <w:rsid w:val="00F7628D"/>
    <w:rsid w:val="00F81C25"/>
    <w:rsid w:val="00FF5578"/>
    <w:rsid w:val="00FF6FC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50B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2D4"/>
    <w:pPr>
      <w:tabs>
        <w:tab w:val="center" w:pos="4320"/>
        <w:tab w:val="right" w:pos="8640"/>
      </w:tabs>
      <w:spacing w:after="0"/>
    </w:pPr>
  </w:style>
  <w:style w:type="character" w:customStyle="1" w:styleId="HeaderChar">
    <w:name w:val="Header Char"/>
    <w:basedOn w:val="DefaultParagraphFont"/>
    <w:link w:val="Header"/>
    <w:uiPriority w:val="99"/>
    <w:rsid w:val="00CC62D4"/>
  </w:style>
  <w:style w:type="paragraph" w:styleId="Footer">
    <w:name w:val="footer"/>
    <w:basedOn w:val="Normal"/>
    <w:link w:val="FooterChar"/>
    <w:uiPriority w:val="99"/>
    <w:unhideWhenUsed/>
    <w:rsid w:val="00CC62D4"/>
    <w:pPr>
      <w:tabs>
        <w:tab w:val="center" w:pos="4320"/>
        <w:tab w:val="right" w:pos="8640"/>
      </w:tabs>
      <w:spacing w:after="0"/>
    </w:pPr>
  </w:style>
  <w:style w:type="character" w:customStyle="1" w:styleId="FooterChar">
    <w:name w:val="Footer Char"/>
    <w:basedOn w:val="DefaultParagraphFont"/>
    <w:link w:val="Footer"/>
    <w:uiPriority w:val="99"/>
    <w:rsid w:val="00CC62D4"/>
  </w:style>
  <w:style w:type="paragraph" w:styleId="BalloonText">
    <w:name w:val="Balloon Text"/>
    <w:basedOn w:val="Normal"/>
    <w:link w:val="BalloonTextChar"/>
    <w:uiPriority w:val="99"/>
    <w:semiHidden/>
    <w:unhideWhenUsed/>
    <w:rsid w:val="006D57D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57DA"/>
    <w:rPr>
      <w:rFonts w:ascii="Lucida Grande" w:hAnsi="Lucida Grande"/>
      <w:sz w:val="18"/>
      <w:szCs w:val="18"/>
    </w:rPr>
  </w:style>
  <w:style w:type="character" w:styleId="Hyperlink">
    <w:name w:val="Hyperlink"/>
    <w:basedOn w:val="DefaultParagraphFont"/>
    <w:uiPriority w:val="99"/>
    <w:unhideWhenUsed/>
    <w:rsid w:val="001978B3"/>
    <w:rPr>
      <w:color w:val="0000FF"/>
      <w:u w:val="single"/>
    </w:rPr>
  </w:style>
  <w:style w:type="paragraph" w:styleId="ListParagraph">
    <w:name w:val="List Paragraph"/>
    <w:basedOn w:val="Normal"/>
    <w:uiPriority w:val="34"/>
    <w:qFormat/>
    <w:rsid w:val="00291F9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2D4"/>
    <w:pPr>
      <w:tabs>
        <w:tab w:val="center" w:pos="4320"/>
        <w:tab w:val="right" w:pos="8640"/>
      </w:tabs>
      <w:spacing w:after="0"/>
    </w:pPr>
  </w:style>
  <w:style w:type="character" w:customStyle="1" w:styleId="HeaderChar">
    <w:name w:val="Header Char"/>
    <w:basedOn w:val="DefaultParagraphFont"/>
    <w:link w:val="Header"/>
    <w:uiPriority w:val="99"/>
    <w:rsid w:val="00CC62D4"/>
  </w:style>
  <w:style w:type="paragraph" w:styleId="Footer">
    <w:name w:val="footer"/>
    <w:basedOn w:val="Normal"/>
    <w:link w:val="FooterChar"/>
    <w:uiPriority w:val="99"/>
    <w:unhideWhenUsed/>
    <w:rsid w:val="00CC62D4"/>
    <w:pPr>
      <w:tabs>
        <w:tab w:val="center" w:pos="4320"/>
        <w:tab w:val="right" w:pos="8640"/>
      </w:tabs>
      <w:spacing w:after="0"/>
    </w:pPr>
  </w:style>
  <w:style w:type="character" w:customStyle="1" w:styleId="FooterChar">
    <w:name w:val="Footer Char"/>
    <w:basedOn w:val="DefaultParagraphFont"/>
    <w:link w:val="Footer"/>
    <w:uiPriority w:val="99"/>
    <w:rsid w:val="00CC62D4"/>
  </w:style>
  <w:style w:type="paragraph" w:styleId="BalloonText">
    <w:name w:val="Balloon Text"/>
    <w:basedOn w:val="Normal"/>
    <w:link w:val="BalloonTextChar"/>
    <w:uiPriority w:val="99"/>
    <w:semiHidden/>
    <w:unhideWhenUsed/>
    <w:rsid w:val="006D57D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57DA"/>
    <w:rPr>
      <w:rFonts w:ascii="Lucida Grande" w:hAnsi="Lucida Grande"/>
      <w:sz w:val="18"/>
      <w:szCs w:val="18"/>
    </w:rPr>
  </w:style>
  <w:style w:type="character" w:styleId="Hyperlink">
    <w:name w:val="Hyperlink"/>
    <w:basedOn w:val="DefaultParagraphFont"/>
    <w:uiPriority w:val="99"/>
    <w:unhideWhenUsed/>
    <w:rsid w:val="001978B3"/>
    <w:rPr>
      <w:color w:val="0000FF"/>
      <w:u w:val="single"/>
    </w:rPr>
  </w:style>
  <w:style w:type="paragraph" w:styleId="ListParagraph">
    <w:name w:val="List Paragraph"/>
    <w:basedOn w:val="Normal"/>
    <w:uiPriority w:val="34"/>
    <w:qFormat/>
    <w:rsid w:val="00291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598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287</Words>
  <Characters>1640</Characters>
  <Application>Microsoft Macintosh Word</Application>
  <DocSecurity>0</DocSecurity>
  <Lines>13</Lines>
  <Paragraphs>3</Paragraphs>
  <ScaleCrop>false</ScaleCrop>
  <Company>Nexus Creative</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Dallaway</dc:creator>
  <cp:keywords/>
  <cp:lastModifiedBy>Robin Dallaway</cp:lastModifiedBy>
  <cp:revision>5</cp:revision>
  <cp:lastPrinted>2016-07-28T10:39:00Z</cp:lastPrinted>
  <dcterms:created xsi:type="dcterms:W3CDTF">2016-07-29T11:31:00Z</dcterms:created>
  <dcterms:modified xsi:type="dcterms:W3CDTF">2016-07-29T11:56:00Z</dcterms:modified>
</cp:coreProperties>
</file>